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6" w:rsidRPr="00DA52C0" w:rsidRDefault="00A33716" w:rsidP="00A337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A33716" w:rsidRDefault="00A33716" w:rsidP="00A33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A33716" w:rsidRPr="00DA52C0" w:rsidRDefault="00A33716" w:rsidP="00A3371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3716" w:rsidRDefault="00A33716" w:rsidP="00A337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.03.2020 г</w:t>
      </w:r>
    </w:p>
    <w:p w:rsidR="00A33716" w:rsidRDefault="00A33716" w:rsidP="00A337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>Тема занятия: «</w:t>
      </w:r>
      <w:r w:rsidRPr="00A66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Количество и счёт. </w:t>
      </w:r>
      <w:r w:rsidRPr="00A6682E">
        <w:rPr>
          <w:rFonts w:ascii="Times New Roman" w:hAnsi="Times New Roman" w:cs="Times New Roman"/>
          <w:sz w:val="28"/>
          <w:szCs w:val="28"/>
          <w:lang w:eastAsia="ru-RU"/>
        </w:rPr>
        <w:t>Счет и сравнени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групп предметов. Знаки =, &lt;,&gt;</w:t>
      </w:r>
      <w:r w:rsidRPr="00A6682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3716" w:rsidRDefault="00A33716" w:rsidP="00A337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упражнения: </w:t>
      </w:r>
    </w:p>
    <w:p w:rsidR="00A33716" w:rsidRDefault="00A33716" w:rsidP="00A33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назвать одним словом, то что вы видите на картинке (геометрические фигуры). Сосчитайте сколько на картинке вы видите кругов, треугольников квадратов. Каких фигур больше? Меньше? </w:t>
      </w:r>
    </w:p>
    <w:p w:rsidR="00A33716" w:rsidRDefault="00A33716" w:rsidP="00A33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какие группы можно разделить все эти фигуры? (по цвету, форме, размеру). Каких фигур больше (меньше) красных, желтых или зелёных?</w:t>
      </w: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Больших или маленьких?</w:t>
      </w:r>
    </w:p>
    <w:p w:rsidR="00A33716" w:rsidRPr="00C42640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716" w:rsidRPr="00DA52C0" w:rsidRDefault="00A33716" w:rsidP="00A33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8000" cy="4191000"/>
            <wp:effectExtent l="0" t="0" r="0" b="0"/>
            <wp:docPr id="4" name="Рисунок 2" descr="Картинки по запросу &quot;Счет и сравнение групп предметов. Знаки =, &lt;,&gt;»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чет и сравнение групп предметов. Знаки =, &lt;,&gt;».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16" w:rsidRDefault="00A33716" w:rsidP="00A3371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3716" w:rsidRDefault="00A33716" w:rsidP="00A3371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3716" w:rsidRPr="00C42640" w:rsidRDefault="00A33716" w:rsidP="00A337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5635" cy="6934200"/>
            <wp:effectExtent l="0" t="0" r="0" b="0"/>
            <wp:docPr id="5" name="Рисунок 4" descr="Картинки по запросу &quot;расставь знаки сравн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сставь знаки сравне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6" cy="69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716" w:rsidRPr="009C48A2" w:rsidRDefault="00A33716" w:rsidP="00A33716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A33716" w:rsidRPr="009C48A2" w:rsidRDefault="00A33716" w:rsidP="00A33716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Larisa.borodina.larisa@mail.ru</w:t>
      </w:r>
    </w:p>
    <w:p w:rsidR="00A33716" w:rsidRDefault="00A33716" w:rsidP="00A337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112" w:rsidRPr="00A33716" w:rsidRDefault="00372112" w:rsidP="00A33716"/>
    <w:sectPr w:rsidR="00372112" w:rsidRPr="00A33716" w:rsidSect="0037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B65"/>
    <w:multiLevelType w:val="hybridMultilevel"/>
    <w:tmpl w:val="DFECEB84"/>
    <w:lvl w:ilvl="0" w:tplc="33F00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714"/>
    <w:multiLevelType w:val="hybridMultilevel"/>
    <w:tmpl w:val="ECF2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2D98"/>
    <w:rsid w:val="00372112"/>
    <w:rsid w:val="00A33716"/>
    <w:rsid w:val="00C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2020-03-26T15:36:00Z</dcterms:created>
  <dcterms:modified xsi:type="dcterms:W3CDTF">2020-03-26T15:36:00Z</dcterms:modified>
</cp:coreProperties>
</file>