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6" w:rsidRPr="00DA52C0" w:rsidRDefault="00130656" w:rsidP="001306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2C0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130656" w:rsidRDefault="00130656" w:rsidP="00130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130656" w:rsidRPr="00DA52C0" w:rsidRDefault="00130656" w:rsidP="0013065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«Малинки</w:t>
      </w: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«Солнышки» и «Огонь</w:t>
      </w: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656" w:rsidRPr="00106FF4" w:rsidRDefault="00130656" w:rsidP="001306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07.04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</w:p>
    <w:p w:rsidR="00130656" w:rsidRPr="00424A6B" w:rsidRDefault="00130656" w:rsidP="001306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424A6B">
        <w:rPr>
          <w:rFonts w:ascii="Times New Roman" w:hAnsi="Times New Roman" w:cs="Times New Roman"/>
          <w:sz w:val="28"/>
          <w:szCs w:val="28"/>
        </w:rPr>
        <w:t>«</w:t>
      </w:r>
      <w:r w:rsidRPr="00424A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Ориентировка во времени. 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Виды часов и их назначение. Песочные часы</w:t>
      </w:r>
      <w:r w:rsidRPr="00424A6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656" w:rsidRPr="006B1D2B" w:rsidRDefault="00130656" w:rsidP="00130656">
      <w:pPr>
        <w:jc w:val="center"/>
        <w:rPr>
          <w:rStyle w:val="c1"/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Все ответы детей на все предложенные задания педагога на этом занятии выполнить на одном листочке, подписать его и отправить на электронную почту педагога, а именно: ответы детей в игре «Назови одним словом», рисунок портрета, номера часов на двух строчках)</w:t>
      </w:r>
      <w:proofErr w:type="gramEnd"/>
    </w:p>
    <w:p w:rsidR="00130656" w:rsidRPr="00570C88" w:rsidRDefault="00130656" w:rsidP="001306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C8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Игра «Назови одним словом».</w:t>
      </w:r>
      <w:r w:rsidRPr="005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говорит начало предложения, а ребёнок его заканчивает одним словом.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Часы, которые висят на стене, это … (настенные)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Часы, которые стоят на столе … (настольные)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Часы, которые стоят на полу … (напольные)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 на башне … (башенные)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Часы, которые мы носим на руке … (наручные)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Часы, которые мы носим в кармане ... (карманные)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Часы, которые нас будят по утрам … (будильники)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Часы, у которых есть механизм … (механические)</w:t>
      </w:r>
    </w:p>
    <w:p w:rsidR="00130656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Часы, которые работают на батарейках (электронные)</w:t>
      </w:r>
    </w:p>
    <w:p w:rsidR="00130656" w:rsidRPr="00355AF8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F8">
        <w:rPr>
          <w:rStyle w:val="c2"/>
          <w:rFonts w:ascii="Times New Roman" w:hAnsi="Times New Roman" w:cs="Times New Roman"/>
          <w:sz w:val="28"/>
          <w:szCs w:val="28"/>
        </w:rPr>
        <w:t xml:space="preserve">А эти часы </w:t>
      </w:r>
      <w:proofErr w:type="gramStart"/>
      <w:r w:rsidRPr="00355AF8">
        <w:rPr>
          <w:rStyle w:val="c2"/>
          <w:rFonts w:ascii="Times New Roman" w:hAnsi="Times New Roman" w:cs="Times New Roman"/>
          <w:sz w:val="28"/>
          <w:szCs w:val="28"/>
        </w:rPr>
        <w:t>-т</w:t>
      </w:r>
      <w:proofErr w:type="gramEnd"/>
      <w:r w:rsidRPr="00355AF8">
        <w:rPr>
          <w:rStyle w:val="c2"/>
          <w:rFonts w:ascii="Times New Roman" w:hAnsi="Times New Roman" w:cs="Times New Roman"/>
          <w:sz w:val="28"/>
          <w:szCs w:val="28"/>
        </w:rPr>
        <w:t>очные! В них песчинки теку</w:t>
      </w:r>
      <w:proofErr w:type="gramStart"/>
      <w:r w:rsidRPr="00355AF8">
        <w:rPr>
          <w:rStyle w:val="c2"/>
          <w:rFonts w:ascii="Times New Roman" w:hAnsi="Times New Roman" w:cs="Times New Roman"/>
          <w:sz w:val="28"/>
          <w:szCs w:val="28"/>
        </w:rPr>
        <w:t>т-</w:t>
      </w:r>
      <w:proofErr w:type="gramEnd"/>
      <w:r w:rsidRPr="00355AF8">
        <w:rPr>
          <w:rStyle w:val="c2"/>
          <w:rFonts w:ascii="Times New Roman" w:hAnsi="Times New Roman" w:cs="Times New Roman"/>
          <w:sz w:val="28"/>
          <w:szCs w:val="28"/>
        </w:rPr>
        <w:t xml:space="preserve"> секунды бегут!</w:t>
      </w:r>
    </w:p>
    <w:p w:rsidR="00130656" w:rsidRPr="00355AF8" w:rsidRDefault="00130656" w:rsidP="00130656">
      <w:pPr>
        <w:pStyle w:val="c4"/>
        <w:shd w:val="clear" w:color="auto" w:fill="FFFFFF"/>
        <w:spacing w:before="0" w:beforeAutospacing="0" w:after="0" w:afterAutospacing="0"/>
        <w:ind w:left="720"/>
        <w:rPr>
          <w:sz w:val="20"/>
          <w:szCs w:val="20"/>
        </w:rPr>
      </w:pPr>
      <w:r w:rsidRPr="00355AF8">
        <w:rPr>
          <w:rStyle w:val="c2"/>
          <w:sz w:val="28"/>
          <w:szCs w:val="28"/>
        </w:rPr>
        <w:t>Как песчинки собрались,</w:t>
      </w:r>
      <w:r w:rsidRPr="00355AF8">
        <w:rPr>
          <w:sz w:val="20"/>
          <w:szCs w:val="20"/>
        </w:rPr>
        <w:t xml:space="preserve"> х</w:t>
      </w:r>
      <w:r w:rsidRPr="00355AF8">
        <w:rPr>
          <w:rStyle w:val="c2"/>
          <w:sz w:val="28"/>
          <w:szCs w:val="28"/>
        </w:rPr>
        <w:t>олмиком улеглись</w:t>
      </w:r>
    </w:p>
    <w:p w:rsidR="00130656" w:rsidRPr="00355AF8" w:rsidRDefault="00130656" w:rsidP="00130656">
      <w:pPr>
        <w:pStyle w:val="c4"/>
        <w:shd w:val="clear" w:color="auto" w:fill="FFFFFF"/>
        <w:spacing w:before="0" w:beforeAutospacing="0" w:after="0" w:afterAutospacing="0"/>
        <w:ind w:left="720"/>
        <w:rPr>
          <w:sz w:val="20"/>
          <w:szCs w:val="20"/>
        </w:rPr>
      </w:pPr>
      <w:r w:rsidRPr="00355AF8">
        <w:rPr>
          <w:rStyle w:val="c2"/>
          <w:sz w:val="28"/>
          <w:szCs w:val="28"/>
        </w:rPr>
        <w:t>В колбочке из стекла</w:t>
      </w:r>
      <w:r w:rsidRPr="00355AF8">
        <w:rPr>
          <w:sz w:val="20"/>
          <w:szCs w:val="20"/>
        </w:rPr>
        <w:t xml:space="preserve"> т</w:t>
      </w:r>
      <w:r w:rsidRPr="00355AF8">
        <w:rPr>
          <w:rStyle w:val="c2"/>
          <w:sz w:val="28"/>
          <w:szCs w:val="28"/>
        </w:rPr>
        <w:t>ак и минута прошла.</w:t>
      </w:r>
    </w:p>
    <w:p w:rsidR="00130656" w:rsidRPr="00355AF8" w:rsidRDefault="00130656" w:rsidP="00130656">
      <w:pPr>
        <w:pStyle w:val="c4"/>
        <w:shd w:val="clear" w:color="auto" w:fill="FFFFFF"/>
        <w:spacing w:before="0" w:beforeAutospacing="0" w:after="0" w:afterAutospacing="0"/>
        <w:ind w:left="720"/>
        <w:rPr>
          <w:sz w:val="20"/>
          <w:szCs w:val="20"/>
        </w:rPr>
      </w:pPr>
      <w:r w:rsidRPr="00355AF8">
        <w:rPr>
          <w:rStyle w:val="c2"/>
          <w:sz w:val="28"/>
          <w:szCs w:val="28"/>
        </w:rPr>
        <w:t>Какие это часы (песочные)</w:t>
      </w:r>
    </w:p>
    <w:p w:rsidR="00130656" w:rsidRPr="003F21FB" w:rsidRDefault="00130656" w:rsidP="00130656">
      <w:pPr>
        <w:pStyle w:val="a3"/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Спросите, видел ли ваш ребёнок песочные часы? Где ими пользуются до сих пор?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дома есть песочные часы, рассмотрите их. Расскажите ребёнку, что песочные часы могут быть на 1 мин., 2 мин., 3 мин., 5 мин.</w:t>
      </w:r>
    </w:p>
    <w:p w:rsidR="00130656" w:rsidRDefault="00130656" w:rsidP="0013065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130656" w:rsidRDefault="00130656" w:rsidP="001306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опыт «Молчанка»</w:t>
      </w:r>
    </w:p>
    <w:p w:rsidR="00130656" w:rsidRDefault="00130656" w:rsidP="001306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30656" w:rsidRPr="003F21FB" w:rsidRDefault="00130656" w:rsidP="00130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Спросите у ребёнка, 1мин - это много или мало времени.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проверить. </w:t>
      </w:r>
    </w:p>
    <w:p w:rsidR="00130656" w:rsidRDefault="00130656" w:rsidP="001306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ребёнку помолчать одну минуту (время засекаете на обычных часах или если есть песочные часы на 1 мин., работаете с ними. </w:t>
      </w:r>
      <w:proofErr w:type="gramEnd"/>
    </w:p>
    <w:p w:rsidR="00130656" w:rsidRDefault="00130656" w:rsidP="001306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закончится, спросите у ребёнка </w:t>
      </w: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1мин - это много или 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скажет </w:t>
      </w: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656" w:rsidRDefault="00130656" w:rsidP="001306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за 1 мин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</w:t>
      </w: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портрет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или папы</w:t>
      </w: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1 минуты остановите ребёнка и спросите: а</w:t>
      </w: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1 минут</w:t>
      </w:r>
      <w:proofErr w:type="gramStart"/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много или мало времени.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(ребёнок скажет - мало времени, я не успел</w:t>
      </w: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портрет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незаконченного портрета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30656" w:rsidRPr="00355AF8" w:rsidRDefault="00130656" w:rsidP="001306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ребёнку, когда мы заняты делом, время проходит быстро, а когда мы просто сидим и молчим, время тянется долго. Поэтому люди придумали пословицу «Скучен день до вечера, коли делать нечего».</w:t>
      </w:r>
    </w:p>
    <w:p w:rsidR="00130656" w:rsidRPr="00011308" w:rsidRDefault="00130656" w:rsidP="0013065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130656" w:rsidRPr="00011308" w:rsidRDefault="00130656" w:rsidP="00130656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011308">
        <w:rPr>
          <w:rFonts w:ascii="Times New Roman" w:hAnsi="Times New Roman" w:cs="Times New Roman"/>
          <w:sz w:val="28"/>
          <w:szCs w:val="28"/>
        </w:rPr>
        <w:t>Рассмотри внимательно картин</w:t>
      </w:r>
      <w:r>
        <w:rPr>
          <w:rFonts w:ascii="Times New Roman" w:hAnsi="Times New Roman" w:cs="Times New Roman"/>
          <w:sz w:val="28"/>
          <w:szCs w:val="28"/>
        </w:rPr>
        <w:t>ки и запиши сначала номера тех часов, котор</w:t>
      </w:r>
      <w:r w:rsidRPr="00011308">
        <w:rPr>
          <w:rFonts w:ascii="Times New Roman" w:hAnsi="Times New Roman" w:cs="Times New Roman"/>
          <w:sz w:val="28"/>
          <w:szCs w:val="28"/>
        </w:rPr>
        <w:t xml:space="preserve">ые не могут показывать точного нам времени </w:t>
      </w:r>
      <w:r>
        <w:rPr>
          <w:rFonts w:ascii="Times New Roman" w:hAnsi="Times New Roman" w:cs="Times New Roman"/>
          <w:sz w:val="28"/>
          <w:szCs w:val="28"/>
        </w:rPr>
        <w:t>(на первой строчке)</w:t>
      </w:r>
      <w:r w:rsidRPr="00011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на второй строчке предложите ребёнку записать номера тех часов, по которым мы можем определить точное время.</w:t>
      </w:r>
    </w:p>
    <w:tbl>
      <w:tblPr>
        <w:tblStyle w:val="aa"/>
        <w:tblW w:w="0" w:type="auto"/>
        <w:tblLook w:val="04A0"/>
      </w:tblPr>
      <w:tblGrid>
        <w:gridCol w:w="3611"/>
        <w:gridCol w:w="3217"/>
        <w:gridCol w:w="2743"/>
      </w:tblGrid>
      <w:tr w:rsidR="00130656" w:rsidTr="00271A08">
        <w:trPr>
          <w:trHeight w:val="1877"/>
        </w:trPr>
        <w:tc>
          <w:tcPr>
            <w:tcW w:w="3457" w:type="dxa"/>
          </w:tcPr>
          <w:p w:rsidR="00130656" w:rsidRPr="00011308" w:rsidRDefault="00130656" w:rsidP="00271A0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0036" cy="1184201"/>
                  <wp:effectExtent l="0" t="0" r="3810" b="0"/>
                  <wp:docPr id="25" name="Рисунок 25" descr="https://encrypted-tbn2.gstatic.com/images?q=tbn:ANd9GcQpW9XZcPhR7Si0CT_QueDSpoTpukEDWSTUXHrRnNrEtqpyYavp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2.gstatic.com/images?q=tbn:ANd9GcQpW9XZcPhR7Si0CT_QueDSpoTpukEDWSTUXHrRnNrEtqpyYavp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26" cy="120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05" w:type="dxa"/>
          </w:tcPr>
          <w:p w:rsidR="00130656" w:rsidRDefault="00130656" w:rsidP="00271A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 </w:t>
            </w:r>
            <w:r w:rsidRPr="00917F69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151906" cy="1156513"/>
                  <wp:effectExtent l="0" t="0" r="0" b="5715"/>
                  <wp:docPr id="15" name="Рисунок 15" descr="http://www.ikea.com/ru/ru/images/products/pugg-nastennye-casy__13080_PE040801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kea.com/ru/ru/images/products/pugg-nastennye-casy__13080_PE040801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51" cy="117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130656" w:rsidRDefault="00130656" w:rsidP="00271A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68649" cy="1169785"/>
                  <wp:effectExtent l="0" t="0" r="3175" b="0"/>
                  <wp:docPr id="4" name="Рисунок 4" descr="https://encrypted-tbn3.gstatic.com/images?q=tbn:ANd9GcTQCy5pCojqHWzJmW_D6MqLlqmUBnMIFn0OB8d7dWuAg1dm9Mt2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QCy5pCojqHWzJmW_D6MqLlqmUBnMIFn0OB8d7dWuAg1dm9Mt2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71" cy="119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656" w:rsidTr="00271A08">
        <w:trPr>
          <w:trHeight w:val="1932"/>
        </w:trPr>
        <w:tc>
          <w:tcPr>
            <w:tcW w:w="3457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9491" cy="1217539"/>
                  <wp:effectExtent l="0" t="0" r="1905" b="1905"/>
                  <wp:docPr id="34" name="Рисунок 34" descr="https://encrypted-tbn3.gstatic.com/images?q=tbn:ANd9GcTCCUeO2H_fNzlyYkJZgJ7Tp9rGCk3H1PgzHAzp9q1jYuPtX4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3.gstatic.com/images?q=tbn:ANd9GcTCCUeO2H_fNzlyYkJZgJ7Tp9rGCk3H1PgzHAzp9q1jYuPtX4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22" cy="122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130656" w:rsidRPr="00011308" w:rsidRDefault="00130656" w:rsidP="0013065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7F69">
              <w:rPr>
                <w:noProof/>
                <w:lang w:eastAsia="ru-RU"/>
              </w:rPr>
              <w:drawing>
                <wp:inline distT="0" distB="0" distL="0" distR="0">
                  <wp:extent cx="1711284" cy="1244570"/>
                  <wp:effectExtent l="0" t="0" r="3810" b="0"/>
                  <wp:docPr id="14" name="Рисунок 1" descr="https://encrypted-tbn3.gstatic.com/images?q=tbn:ANd9GcQ8PUfLbdfGtY6ogXnhsiw8BYZ0Ql3lA_zsfMrayyunyzxjZj1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8PUfLbdfGtY6ogXnhsiw8BYZ0Ql3lA_zsfMrayyunyzxjZj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168" cy="1253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5098" cy="1217295"/>
                  <wp:effectExtent l="0" t="0" r="0" b="1905"/>
                  <wp:docPr id="118" name="Рисунок 118" descr="https://encrypted-tbn3.gstatic.com/images?q=tbn:ANd9GcQAc3N68vipzLUBedG8sA35XFWQnKilGBkEIsvOnGtdTuuWNuv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encrypted-tbn3.gstatic.com/images?q=tbn:ANd9GcQAc3N68vipzLUBedG8sA35XFWQnKilGBkEIsvOnGtdTuuWNuv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22" cy="123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656" w:rsidTr="00271A08">
        <w:trPr>
          <w:trHeight w:val="2116"/>
        </w:trPr>
        <w:tc>
          <w:tcPr>
            <w:tcW w:w="3457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5978" cy="1294410"/>
                  <wp:effectExtent l="0" t="0" r="0" b="1270"/>
                  <wp:docPr id="16" name="Рисунок 28" descr="http://www.hronometr.3dn.ru/_pu/0/8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hronometr.3dn.ru/_pu/0/8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88" cy="130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130656" w:rsidRDefault="00130656" w:rsidP="00271A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6899" cy="1327577"/>
                  <wp:effectExtent l="0" t="0" r="0" b="6350"/>
                  <wp:docPr id="18" name="Рисунок 25" descr="https://encrypted-tbn1.gstatic.com/images?q=tbn:ANd9GcR_kKc9lGgZPlpcGrWEoNgibivlHCb4YoOdccVJLy6rMXQV2OLg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1.gstatic.com/images?q=tbn:ANd9GcR_kKc9lGgZPlpcGrWEoNgibivlHCb4YoOdccVJLy6rMXQV2OLg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5" cy="1349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130656" w:rsidRDefault="00130656" w:rsidP="00271A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30656" w:rsidRDefault="00130656" w:rsidP="00271A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94245" cy="1102870"/>
                  <wp:effectExtent l="0" t="0" r="1270" b="2540"/>
                  <wp:docPr id="31" name="Рисунок 31" descr="https://encrypted-tbn0.gstatic.com/images?q=tbn:ANd9GcSplc4XStRlbCOlqO4VVdbpCywve0_ZmNANwrdPCstoO5J7ZIX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0.gstatic.com/images?q=tbn:ANd9GcSplc4XStRlbCOlqO4VVdbpCywve0_ZmNANwrdPCstoO5J7ZIX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34" cy="114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656" w:rsidTr="00271A08">
        <w:trPr>
          <w:trHeight w:val="2391"/>
        </w:trPr>
        <w:tc>
          <w:tcPr>
            <w:tcW w:w="3457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6311" cy="1468512"/>
                  <wp:effectExtent l="0" t="0" r="0" b="0"/>
                  <wp:docPr id="17" name="Рисунок 13" descr="https://encrypted-tbn0.gstatic.com/images?q=tbn:ANd9GcS4vRb7UWq03GYWraxnIefQWXB00OvZpHSDRiIxhRSsTU6_P8-0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S4vRb7UWq03GYWraxnIefQWXB00OvZpHSDRiIxhRSsTU6_P8-0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84" cy="147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4547">
              <w:rPr>
                <w:noProof/>
                <w:lang w:eastAsia="ru-RU"/>
              </w:rPr>
              <w:drawing>
                <wp:inline distT="0" distB="0" distL="0" distR="0">
                  <wp:extent cx="1164588" cy="1543793"/>
                  <wp:effectExtent l="0" t="0" r="0" b="0"/>
                  <wp:docPr id="60" name="Рисунок 151" descr="http://www.telegraf-spb.ru/published/publicdata/B622311/attachments/SC/products_pictures/Relaksant_jidkostnii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telegraf-spb.ru/published/publicdata/B622311/attachments/SC/products_pictures/Relaksant_jidkostnii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13" cy="157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8481" cy="1543685"/>
                  <wp:effectExtent l="0" t="0" r="0" b="0"/>
                  <wp:docPr id="46" name="Рисунок 46" descr="https://encrypted-tbn2.gstatic.com/images?q=tbn:ANd9GcSmXQF6CqVFs9tN38l1H1WuTwGwQJYqidk8UpBvAm7jzlvZ7l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2.gstatic.com/images?q=tbn:ANd9GcSmXQF6CqVFs9tN38l1H1WuTwGwQJYqidk8UpBvAm7jzlvZ7l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42" cy="157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656" w:rsidTr="00271A08">
        <w:trPr>
          <w:trHeight w:val="1932"/>
        </w:trPr>
        <w:tc>
          <w:tcPr>
            <w:tcW w:w="3457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30605" cy="1187532"/>
                  <wp:effectExtent l="0" t="0" r="0" b="0"/>
                  <wp:docPr id="82" name="Рисунок 82" descr="https://encrypted-tbn0.gstatic.com/images?q=tbn:ANd9GcSDVnw3dHmOuMNDj7cfxvAxhgPuJ-1Af4sur-BC5VVFgtLiwzh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ncrypted-tbn0.gstatic.com/images?q=tbn:ANd9GcSDVnw3dHmOuMNDj7cfxvAxhgPuJ-1Af4sur-BC5VVFgtLiwzh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27" cy="120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4547">
              <w:rPr>
                <w:noProof/>
                <w:lang w:eastAsia="ru-RU"/>
              </w:rPr>
              <w:drawing>
                <wp:inline distT="0" distB="0" distL="0" distR="0">
                  <wp:extent cx="1252855" cy="1187450"/>
                  <wp:effectExtent l="0" t="0" r="4445" b="0"/>
                  <wp:docPr id="56" name="Рисунок 37" descr="https://encrypted-tbn1.gstatic.com/images?q=tbn:ANd9GcQcS2A2I8HAzhS2khOcrv10sDyq053-yca5czZdih9_10x-Kd3m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1.gstatic.com/images?q=tbn:ANd9GcQcS2A2I8HAzhS2khOcrv10sDyq053-yca5czZdih9_10x-Kd3m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37" cy="120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130656" w:rsidRPr="008B6FE1" w:rsidRDefault="00130656" w:rsidP="0013065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35B1">
              <w:rPr>
                <w:noProof/>
                <w:lang w:eastAsia="ru-RU"/>
              </w:rPr>
              <w:drawing>
                <wp:inline distT="0" distB="0" distL="0" distR="0">
                  <wp:extent cx="949960" cy="1187450"/>
                  <wp:effectExtent l="0" t="0" r="2540" b="0"/>
                  <wp:docPr id="101" name="Рисунок 130" descr="https://encrypted-tbn2.gstatic.com/images?q=tbn:ANd9GcQpCRvMvbtCyeJoK3-TsNcCD1lMfeOOOfSWN4y4zGJmG_ZrlM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encrypted-tbn2.gstatic.com/images?q=tbn:ANd9GcQpCRvMvbtCyeJoK3-TsNcCD1lMfeOOOfSWN4y4zGJmG_ZrlM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30" cy="121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656" w:rsidRDefault="00130656" w:rsidP="001306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0656" w:rsidRDefault="00130656" w:rsidP="001306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EA2" w:rsidRPr="00130656" w:rsidRDefault="00EC4EA2" w:rsidP="00130656"/>
    <w:sectPr w:rsidR="00EC4EA2" w:rsidRPr="00130656" w:rsidSect="00EC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02A"/>
    <w:multiLevelType w:val="hybridMultilevel"/>
    <w:tmpl w:val="84148BB2"/>
    <w:lvl w:ilvl="0" w:tplc="2E3638D2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9647B6"/>
    <w:multiLevelType w:val="hybridMultilevel"/>
    <w:tmpl w:val="A01C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7F9A"/>
    <w:multiLevelType w:val="hybridMultilevel"/>
    <w:tmpl w:val="0F96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10F82"/>
    <w:multiLevelType w:val="hybridMultilevel"/>
    <w:tmpl w:val="921A6CC8"/>
    <w:lvl w:ilvl="0" w:tplc="B03C91E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C07100"/>
    <w:multiLevelType w:val="hybridMultilevel"/>
    <w:tmpl w:val="54F0D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1E8F"/>
    <w:multiLevelType w:val="hybridMultilevel"/>
    <w:tmpl w:val="4FB678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62714"/>
    <w:multiLevelType w:val="hybridMultilevel"/>
    <w:tmpl w:val="AAB0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53590"/>
    <w:rsid w:val="00130656"/>
    <w:rsid w:val="0045638A"/>
    <w:rsid w:val="00953590"/>
    <w:rsid w:val="00E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0"/>
    <w:pPr>
      <w:spacing w:after="160" w:line="259" w:lineRule="auto"/>
    </w:pPr>
  </w:style>
  <w:style w:type="paragraph" w:styleId="2">
    <w:name w:val="heading 2"/>
    <w:basedOn w:val="a"/>
    <w:link w:val="20"/>
    <w:rsid w:val="00953590"/>
    <w:pPr>
      <w:keepNext/>
      <w:keepLines/>
      <w:suppressAutoHyphens/>
      <w:spacing w:before="200" w:after="0" w:line="276" w:lineRule="auto"/>
      <w:outlineLvl w:val="1"/>
    </w:pPr>
    <w:rPr>
      <w:rFonts w:ascii="Cambria" w:eastAsia="SimSun" w:hAnsi="Cambria" w:cs="Mang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590"/>
    <w:rPr>
      <w:rFonts w:ascii="Cambria" w:eastAsia="SimSun" w:hAnsi="Cambria" w:cs="Mangal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953590"/>
    <w:pPr>
      <w:ind w:left="720"/>
      <w:contextualSpacing/>
    </w:pPr>
  </w:style>
  <w:style w:type="character" w:customStyle="1" w:styleId="-">
    <w:name w:val="Интернет-ссылка"/>
    <w:basedOn w:val="a0"/>
    <w:rsid w:val="00953590"/>
    <w:rPr>
      <w:color w:val="0000FF"/>
      <w:u w:val="single"/>
    </w:rPr>
  </w:style>
  <w:style w:type="character" w:styleId="a4">
    <w:name w:val="Emphasis"/>
    <w:basedOn w:val="a0"/>
    <w:rsid w:val="00953590"/>
    <w:rPr>
      <w:rFonts w:cs="Times New Roman"/>
      <w:i/>
      <w:iCs/>
    </w:rPr>
  </w:style>
  <w:style w:type="paragraph" w:styleId="a5">
    <w:name w:val="Body Text"/>
    <w:basedOn w:val="a"/>
    <w:link w:val="a6"/>
    <w:rsid w:val="00953590"/>
    <w:pPr>
      <w:suppressAutoHyphens/>
      <w:spacing w:after="120" w:line="276" w:lineRule="auto"/>
    </w:pPr>
    <w:rPr>
      <w:rFonts w:ascii="Calibri" w:eastAsia="SimSun" w:hAnsi="Calibri" w:cs="Calibri"/>
      <w:color w:val="00000A"/>
    </w:rPr>
  </w:style>
  <w:style w:type="character" w:customStyle="1" w:styleId="a6">
    <w:name w:val="Основной текст Знак"/>
    <w:basedOn w:val="a0"/>
    <w:link w:val="a5"/>
    <w:rsid w:val="00953590"/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95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0656"/>
  </w:style>
  <w:style w:type="table" w:styleId="aa">
    <w:name w:val="Table Grid"/>
    <w:basedOn w:val="a1"/>
    <w:uiPriority w:val="39"/>
    <w:rsid w:val="0013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3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2020-04-06T13:58:00Z</dcterms:created>
  <dcterms:modified xsi:type="dcterms:W3CDTF">2020-04-06T13:58:00Z</dcterms:modified>
</cp:coreProperties>
</file>