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83" w:rsidRDefault="00576883" w:rsidP="00D67F79">
      <w:pPr>
        <w:pStyle w:val="a3"/>
        <w:jc w:val="center"/>
        <w:rPr>
          <w:b/>
          <w:bCs/>
          <w:caps/>
          <w:sz w:val="28"/>
          <w:szCs w:val="28"/>
        </w:rPr>
      </w:pPr>
      <w:r>
        <w:rPr>
          <w:b/>
          <w:bCs/>
          <w:caps/>
          <w:sz w:val="28"/>
          <w:szCs w:val="28"/>
        </w:rPr>
        <w:t xml:space="preserve">Родительское собрание </w:t>
      </w:r>
    </w:p>
    <w:p w:rsidR="00D67F79" w:rsidRPr="00576883" w:rsidRDefault="00576883" w:rsidP="00D67F79">
      <w:pPr>
        <w:pStyle w:val="a3"/>
        <w:jc w:val="center"/>
        <w:rPr>
          <w:b/>
          <w:caps/>
          <w:sz w:val="28"/>
          <w:szCs w:val="28"/>
        </w:rPr>
      </w:pPr>
      <w:r>
        <w:rPr>
          <w:b/>
          <w:bCs/>
          <w:caps/>
          <w:sz w:val="28"/>
          <w:szCs w:val="28"/>
        </w:rPr>
        <w:t>«Досуг старших подростков»</w:t>
      </w:r>
    </w:p>
    <w:p w:rsidR="00D67F79" w:rsidRDefault="00D871CE" w:rsidP="00D67F79">
      <w:pPr>
        <w:pStyle w:val="a3"/>
        <w:jc w:val="center"/>
        <w:rPr>
          <w:caps/>
        </w:rPr>
      </w:pPr>
      <w:r>
        <w:rPr>
          <w:caps/>
          <w:noProof/>
        </w:rPr>
        <w:drawing>
          <wp:inline distT="0" distB="0" distL="0" distR="0">
            <wp:extent cx="4404360" cy="3299460"/>
            <wp:effectExtent l="0" t="0" r="0" b="0"/>
            <wp:docPr id="2" name="Рисунок 2" descr="C:\Users\СоцПедСлужба\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цПедСлужба\Desktop\imgprevi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4360" cy="3299460"/>
                    </a:xfrm>
                    <a:prstGeom prst="rect">
                      <a:avLst/>
                    </a:prstGeom>
                    <a:noFill/>
                    <a:ln>
                      <a:noFill/>
                    </a:ln>
                  </pic:spPr>
                </pic:pic>
              </a:graphicData>
            </a:graphic>
          </wp:inline>
        </w:drawing>
      </w:r>
    </w:p>
    <w:p w:rsidR="00D67F79" w:rsidRPr="00576883" w:rsidRDefault="00D67F79" w:rsidP="00576883">
      <w:pPr>
        <w:pStyle w:val="a3"/>
        <w:jc w:val="both"/>
        <w:rPr>
          <w:sz w:val="28"/>
          <w:szCs w:val="28"/>
        </w:rPr>
      </w:pPr>
      <w:r w:rsidRPr="00576883">
        <w:rPr>
          <w:b/>
          <w:bCs/>
          <w:sz w:val="28"/>
          <w:szCs w:val="28"/>
        </w:rPr>
        <w:t>Цель:</w:t>
      </w:r>
      <w:r w:rsidRPr="00576883">
        <w:rPr>
          <w:sz w:val="28"/>
          <w:szCs w:val="28"/>
        </w:rPr>
        <w:t xml:space="preserve"> информировать родителей о возможных способах организации свободного времени подростков.</w:t>
      </w:r>
    </w:p>
    <w:p w:rsidR="0083095C" w:rsidRDefault="0083095C"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Семья </w:t>
      </w:r>
      <w:r w:rsidR="00142A48">
        <w:rPr>
          <w:rFonts w:ascii="Times New Roman" w:eastAsia="Times New Roman" w:hAnsi="Times New Roman" w:cs="Times New Roman"/>
          <w:sz w:val="28"/>
          <w:szCs w:val="28"/>
          <w:lang w:eastAsia="ru-RU"/>
        </w:rPr>
        <w:t>—</w:t>
      </w:r>
      <w:r w:rsidRPr="00576883">
        <w:rPr>
          <w:rFonts w:ascii="Times New Roman" w:eastAsia="Times New Roman" w:hAnsi="Times New Roman" w:cs="Times New Roman"/>
          <w:sz w:val="28"/>
          <w:szCs w:val="28"/>
          <w:lang w:eastAsia="ru-RU"/>
        </w:rPr>
        <w:t xml:space="preserve"> это среда, в которой удовлетворяется фундаментальная потребность маленького ребёнка быть принятым </w:t>
      </w:r>
      <w:r w:rsidR="00142A48">
        <w:rPr>
          <w:rFonts w:ascii="Times New Roman" w:eastAsia="Times New Roman" w:hAnsi="Times New Roman" w:cs="Times New Roman"/>
          <w:sz w:val="28"/>
          <w:szCs w:val="28"/>
          <w:lang w:eastAsia="ru-RU"/>
        </w:rPr>
        <w:t>всерьёз и быть уважаемым в </w:t>
      </w:r>
      <w:r w:rsidRPr="00576883">
        <w:rPr>
          <w:rFonts w:ascii="Times New Roman" w:eastAsia="Times New Roman" w:hAnsi="Times New Roman" w:cs="Times New Roman"/>
          <w:sz w:val="28"/>
          <w:szCs w:val="28"/>
          <w:lang w:eastAsia="ru-RU"/>
        </w:rPr>
        <w:t xml:space="preserve">дальнейшем. В семье дети с первых дней жизни получают ценный опыт прощения, уступчивости, </w:t>
      </w:r>
      <w:r w:rsidR="00142A48">
        <w:rPr>
          <w:rFonts w:ascii="Times New Roman" w:eastAsia="Times New Roman" w:hAnsi="Times New Roman" w:cs="Times New Roman"/>
          <w:sz w:val="28"/>
          <w:szCs w:val="28"/>
          <w:lang w:eastAsia="ru-RU"/>
        </w:rPr>
        <w:t>любви</w:t>
      </w:r>
      <w:r w:rsidRPr="00576883">
        <w:rPr>
          <w:rFonts w:ascii="Times New Roman" w:eastAsia="Times New Roman" w:hAnsi="Times New Roman" w:cs="Times New Roman"/>
          <w:sz w:val="28"/>
          <w:szCs w:val="28"/>
          <w:lang w:eastAsia="ru-RU"/>
        </w:rPr>
        <w:t>, поддержки от близких, чувствуют внимание, восхищение и преда</w:t>
      </w:r>
      <w:r w:rsidR="00576883">
        <w:rPr>
          <w:rFonts w:ascii="Times New Roman" w:eastAsia="Times New Roman" w:hAnsi="Times New Roman" w:cs="Times New Roman"/>
          <w:sz w:val="28"/>
          <w:szCs w:val="28"/>
          <w:lang w:eastAsia="ru-RU"/>
        </w:rPr>
        <w:t>нность со стороны близких людей</w:t>
      </w:r>
      <w:r w:rsidRPr="00576883">
        <w:rPr>
          <w:rFonts w:ascii="Times New Roman" w:eastAsia="Times New Roman" w:hAnsi="Times New Roman" w:cs="Times New Roman"/>
          <w:sz w:val="28"/>
          <w:szCs w:val="28"/>
          <w:lang w:eastAsia="ru-RU"/>
        </w:rPr>
        <w:t xml:space="preserve">. </w:t>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Важнейшее место в формиров</w:t>
      </w:r>
      <w:r w:rsidR="00576883">
        <w:rPr>
          <w:rFonts w:ascii="Times New Roman" w:eastAsia="Times New Roman" w:hAnsi="Times New Roman" w:cs="Times New Roman"/>
          <w:sz w:val="28"/>
          <w:szCs w:val="28"/>
          <w:lang w:eastAsia="ru-RU"/>
        </w:rPr>
        <w:t>ании личности обучающегося</w:t>
      </w:r>
      <w:r w:rsidRPr="00576883">
        <w:rPr>
          <w:rFonts w:ascii="Times New Roman" w:eastAsia="Times New Roman" w:hAnsi="Times New Roman" w:cs="Times New Roman"/>
          <w:sz w:val="28"/>
          <w:szCs w:val="28"/>
          <w:lang w:eastAsia="ru-RU"/>
        </w:rPr>
        <w:t>, особенно подростка, занимает досуговая сфера. Словом «досуг» мы обозначаем широкое пространство и в</w:t>
      </w:r>
      <w:r w:rsidR="00576883">
        <w:rPr>
          <w:rFonts w:ascii="Times New Roman" w:eastAsia="Times New Roman" w:hAnsi="Times New Roman" w:cs="Times New Roman"/>
          <w:sz w:val="28"/>
          <w:szCs w:val="28"/>
          <w:lang w:eastAsia="ru-RU"/>
        </w:rPr>
        <w:t>ремя жизнедеятельности обучающегося</w:t>
      </w:r>
      <w:r w:rsidRPr="00576883">
        <w:rPr>
          <w:rFonts w:ascii="Times New Roman" w:eastAsia="Times New Roman" w:hAnsi="Times New Roman" w:cs="Times New Roman"/>
          <w:sz w:val="28"/>
          <w:szCs w:val="28"/>
          <w:lang w:eastAsia="ru-RU"/>
        </w:rPr>
        <w:t xml:space="preserve"> за пределами различной работы. </w:t>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Это зона отдыха, восстановления физических и духовных сил. Другая ее функция </w:t>
      </w:r>
      <w:r w:rsidR="00142A48">
        <w:rPr>
          <w:rFonts w:ascii="Times New Roman" w:eastAsia="Times New Roman" w:hAnsi="Times New Roman" w:cs="Times New Roman"/>
          <w:sz w:val="28"/>
          <w:szCs w:val="28"/>
          <w:lang w:eastAsia="ru-RU"/>
        </w:rPr>
        <w:t>—</w:t>
      </w:r>
      <w:r w:rsidRPr="00576883">
        <w:rPr>
          <w:rFonts w:ascii="Times New Roman" w:eastAsia="Times New Roman" w:hAnsi="Times New Roman" w:cs="Times New Roman"/>
          <w:sz w:val="28"/>
          <w:szCs w:val="28"/>
          <w:lang w:eastAsia="ru-RU"/>
        </w:rPr>
        <w:t xml:space="preserve"> развитие способностей и интересов. Третья </w:t>
      </w:r>
      <w:r w:rsidR="00142A48">
        <w:rPr>
          <w:rFonts w:ascii="Times New Roman" w:eastAsia="Times New Roman" w:hAnsi="Times New Roman" w:cs="Times New Roman"/>
          <w:sz w:val="28"/>
          <w:szCs w:val="28"/>
          <w:lang w:eastAsia="ru-RU"/>
        </w:rPr>
        <w:t>—</w:t>
      </w:r>
      <w:r w:rsidRPr="00576883">
        <w:rPr>
          <w:rFonts w:ascii="Times New Roman" w:eastAsia="Times New Roman" w:hAnsi="Times New Roman" w:cs="Times New Roman"/>
          <w:sz w:val="28"/>
          <w:szCs w:val="28"/>
          <w:lang w:eastAsia="ru-RU"/>
        </w:rPr>
        <w:t xml:space="preserve"> свободное общение с интересными людьми. </w:t>
      </w:r>
    </w:p>
    <w:p w:rsidR="00023AD2"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Отличительная особенность сферы досуга </w:t>
      </w:r>
      <w:r w:rsidR="00142A48">
        <w:rPr>
          <w:rFonts w:ascii="Times New Roman" w:eastAsia="Times New Roman" w:hAnsi="Times New Roman" w:cs="Times New Roman"/>
          <w:sz w:val="28"/>
          <w:szCs w:val="28"/>
          <w:lang w:eastAsia="ru-RU"/>
        </w:rPr>
        <w:t>—</w:t>
      </w:r>
      <w:r w:rsidRPr="00576883">
        <w:rPr>
          <w:rFonts w:ascii="Times New Roman" w:eastAsia="Times New Roman" w:hAnsi="Times New Roman" w:cs="Times New Roman"/>
          <w:sz w:val="28"/>
          <w:szCs w:val="28"/>
          <w:lang w:eastAsia="ru-RU"/>
        </w:rPr>
        <w:t xml:space="preserve"> добровол</w:t>
      </w:r>
      <w:r w:rsidR="00576883">
        <w:rPr>
          <w:rFonts w:ascii="Times New Roman" w:eastAsia="Times New Roman" w:hAnsi="Times New Roman" w:cs="Times New Roman"/>
          <w:sz w:val="28"/>
          <w:szCs w:val="28"/>
          <w:lang w:eastAsia="ru-RU"/>
        </w:rPr>
        <w:t xml:space="preserve">ьный выбор </w:t>
      </w:r>
      <w:r w:rsidRPr="00576883">
        <w:rPr>
          <w:rFonts w:ascii="Times New Roman" w:eastAsia="Times New Roman" w:hAnsi="Times New Roman" w:cs="Times New Roman"/>
          <w:sz w:val="28"/>
          <w:szCs w:val="28"/>
          <w:lang w:eastAsia="ru-RU"/>
        </w:rPr>
        <w:t>занятий, форм отдыха</w:t>
      </w:r>
      <w:r w:rsidR="00576883">
        <w:rPr>
          <w:rFonts w:ascii="Times New Roman" w:eastAsia="Times New Roman" w:hAnsi="Times New Roman" w:cs="Times New Roman"/>
          <w:sz w:val="28"/>
          <w:szCs w:val="28"/>
          <w:lang w:eastAsia="ru-RU"/>
        </w:rPr>
        <w:t xml:space="preserve">. </w:t>
      </w:r>
    </w:p>
    <w:p w:rsidR="00245C96" w:rsidRDefault="006041EF"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Разным потребностям человека соответствуют разные виды досуга</w:t>
      </w:r>
      <w:r w:rsidR="00245C96" w:rsidRPr="00576883">
        <w:rPr>
          <w:rFonts w:ascii="Times New Roman" w:eastAsia="Times New Roman" w:hAnsi="Times New Roman" w:cs="Times New Roman"/>
          <w:sz w:val="28"/>
          <w:szCs w:val="28"/>
          <w:lang w:eastAsia="ru-RU"/>
        </w:rPr>
        <w:t>. Кто перенапряжен в школе, для кого дни там летят стрелой, тому полезен отдых-</w:t>
      </w:r>
      <w:r w:rsidR="00245C96" w:rsidRPr="00576883">
        <w:rPr>
          <w:rFonts w:ascii="Times New Roman" w:eastAsia="Times New Roman" w:hAnsi="Times New Roman" w:cs="Times New Roman"/>
          <w:sz w:val="28"/>
          <w:szCs w:val="28"/>
          <w:lang w:eastAsia="ru-RU"/>
        </w:rPr>
        <w:lastRenderedPageBreak/>
        <w:t xml:space="preserve">разрядка, снимающий напряжение, усталость, стрессовое состояние. Для того, кто считает, что его дни тянутся однообразно, скучно, нужна на отдыхе зарядка, активизация, встряска. </w:t>
      </w:r>
    </w:p>
    <w:p w:rsidR="0083095C" w:rsidRDefault="0083095C" w:rsidP="0083095C">
      <w:pPr>
        <w:pStyle w:val="a3"/>
        <w:jc w:val="both"/>
        <w:rPr>
          <w:sz w:val="28"/>
          <w:szCs w:val="28"/>
        </w:rPr>
      </w:pPr>
      <w:r w:rsidRPr="00576883">
        <w:rPr>
          <w:sz w:val="28"/>
          <w:szCs w:val="28"/>
        </w:rPr>
        <w:t xml:space="preserve">Исследования показывают, </w:t>
      </w:r>
      <w:r w:rsidR="006041EF">
        <w:rPr>
          <w:sz w:val="28"/>
          <w:szCs w:val="28"/>
        </w:rPr>
        <w:t>что у большинства подростков (51</w:t>
      </w:r>
      <w:r w:rsidRPr="00576883">
        <w:rPr>
          <w:sz w:val="28"/>
          <w:szCs w:val="28"/>
        </w:rPr>
        <w:t xml:space="preserve">%) не всегда есть возможность заняться любимым делом: 5% детей вообще лишены этого. Некоторым подросткам заняться любимым делом мешают родители, считающие, что это отвлекает от </w:t>
      </w:r>
      <w:r w:rsidR="006041EF">
        <w:rPr>
          <w:sz w:val="28"/>
          <w:szCs w:val="28"/>
        </w:rPr>
        <w:t>учёбы</w:t>
      </w:r>
      <w:r w:rsidRPr="00576883">
        <w:rPr>
          <w:sz w:val="28"/>
          <w:szCs w:val="28"/>
        </w:rPr>
        <w:t>. Как следствие, чаще всего в свободное время большинство детей смотрят телевизор, гуляют со сверстниками на улице, слушают музыку, встречаются с друзьями у себя или у них дома. Реже подростки читают художественную литературу, посещают библиотеку, занимаются спортом, ходят на лыжах, в бассейн, в турпоходы. Большинство детей (49%) практически никогда не посещают концерты, выставки, внешкольные учреждения, спортивные соревнования, очень редко ездят в парк и за город. Меньше всего (15%) подростки занимаются изучением истории, математики и искусства, кино- и фотолюбительством.</w:t>
      </w:r>
    </w:p>
    <w:p w:rsidR="00D871CE" w:rsidRPr="00576883" w:rsidRDefault="00D871CE" w:rsidP="00D871CE">
      <w:pPr>
        <w:pStyle w:val="a3"/>
        <w:jc w:val="center"/>
        <w:rPr>
          <w:sz w:val="28"/>
          <w:szCs w:val="28"/>
        </w:rPr>
      </w:pPr>
      <w:r>
        <w:rPr>
          <w:noProof/>
          <w:sz w:val="28"/>
          <w:szCs w:val="28"/>
        </w:rPr>
        <w:drawing>
          <wp:inline distT="0" distB="0" distL="0" distR="0">
            <wp:extent cx="4572000" cy="3429000"/>
            <wp:effectExtent l="0" t="0" r="0" b="0"/>
            <wp:docPr id="3" name="Рисунок 3" descr="C:\Users\СоцПедСлужба\Desktop\44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цПедСлужба\Desktop\4472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Социологи выделяют несколько типов личности, но отношению к использованию досуга. </w:t>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 Одни люди стремятся к максимально полезному проведению досуга, у них каждый час на счету. Они заранее планируют выходные и каникулы. Как правило, очень много успевают. </w:t>
      </w:r>
    </w:p>
    <w:p w:rsidR="00C4591C"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 У других интересы сосредоточены на одном увлечении, которому они отдают все свободное время. Эти люди стремятся к углубленному знанию о предмете своего увлечения. </w:t>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lastRenderedPageBreak/>
        <w:t xml:space="preserve">- Третьи отличаются пассивностью, склонностью к домашним формам досуга: телевизор, чтение, неспешные занятия в мастерской. </w:t>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 А есть люди, которые предпочитают проводить все время в обществе, совместных прогулках, беседах, походах, танцах. </w:t>
      </w:r>
    </w:p>
    <w:p w:rsidR="00D871CE"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Привычка проводить время вне семьи, вне родительского общения противоестественна и имеет далеко идущие последствия, которые недооцениваются как родителями, так и педагогами. Прежде всего, это сказывается на ценности развития личности, становлении опыта совместной жизни, усвоении и формировании норм жизнедеятельности и взаимоотношений в своей будущей семье.</w:t>
      </w:r>
    </w:p>
    <w:p w:rsidR="00245C96" w:rsidRPr="00576883" w:rsidRDefault="00D871CE" w:rsidP="00D871C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223231" cy="3032760"/>
            <wp:effectExtent l="0" t="0" r="6350" b="0"/>
            <wp:docPr id="5" name="Рисунок 5" descr="C:\Users\СоцПедСлужба\Desktop\img_s559595_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оцПедСлужба\Desktop\img_s559595_1_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944" cy="3031836"/>
                    </a:xfrm>
                    <a:prstGeom prst="rect">
                      <a:avLst/>
                    </a:prstGeom>
                    <a:noFill/>
                    <a:ln>
                      <a:noFill/>
                    </a:ln>
                  </pic:spPr>
                </pic:pic>
              </a:graphicData>
            </a:graphic>
          </wp:inline>
        </w:drawing>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У детей огромная потребность в общении с родителями, заинтересованность в совместной деятельности или хотя бы в совместном пребывании. Досуг же в семье не отличается большой разнообразностью. Семейные традиции проявляются в основном в ви</w:t>
      </w:r>
      <w:r w:rsidR="00896220">
        <w:rPr>
          <w:rFonts w:ascii="Times New Roman" w:eastAsia="Times New Roman" w:hAnsi="Times New Roman" w:cs="Times New Roman"/>
          <w:sz w:val="28"/>
          <w:szCs w:val="28"/>
          <w:lang w:eastAsia="ru-RU"/>
        </w:rPr>
        <w:t>де застолий и значительно реже — в </w:t>
      </w:r>
      <w:r w:rsidRPr="00576883">
        <w:rPr>
          <w:rFonts w:ascii="Times New Roman" w:eastAsia="Times New Roman" w:hAnsi="Times New Roman" w:cs="Times New Roman"/>
          <w:sz w:val="28"/>
          <w:szCs w:val="28"/>
          <w:lang w:eastAsia="ru-RU"/>
        </w:rPr>
        <w:t>совместном отдыхе и совместной творческой деятельности. Предпочтитель</w:t>
      </w:r>
      <w:r w:rsidR="00725437">
        <w:rPr>
          <w:rFonts w:ascii="Times New Roman" w:eastAsia="Times New Roman" w:hAnsi="Times New Roman" w:cs="Times New Roman"/>
          <w:sz w:val="28"/>
          <w:szCs w:val="28"/>
          <w:lang w:eastAsia="ru-RU"/>
        </w:rPr>
        <w:t xml:space="preserve">ные занятия в семье </w:t>
      </w:r>
      <w:r w:rsidR="00725437" w:rsidRPr="00725437">
        <w:rPr>
          <w:rFonts w:ascii="Times New Roman" w:eastAsia="Times New Roman" w:hAnsi="Times New Roman" w:cs="Times New Roman"/>
          <w:sz w:val="28"/>
          <w:szCs w:val="28"/>
          <w:lang w:eastAsia="ru-RU"/>
        </w:rPr>
        <w:t>—</w:t>
      </w:r>
      <w:r w:rsidRPr="00576883">
        <w:rPr>
          <w:rFonts w:ascii="Times New Roman" w:eastAsia="Times New Roman" w:hAnsi="Times New Roman" w:cs="Times New Roman"/>
          <w:sz w:val="28"/>
          <w:szCs w:val="28"/>
          <w:lang w:eastAsia="ru-RU"/>
        </w:rPr>
        <w:t xml:space="preserve"> просмотр телепередач. </w:t>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У многих детей самыми радостными часами в их детских буднях являются вечерние. </w:t>
      </w:r>
    </w:p>
    <w:p w:rsidR="008E44BB"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Большую роль в сплочении семьи играют традиции совместного труда родителей и детей. Особенно богата трудовыми традициями была патриархальная русская семья. Во время долгого трудового дня «в домашней академии дети перенимали опыт, трудовые навыки родителей, дедушек и бабушек». Многое из опыта ваших предков мы можем заботливо пересаживать на нашу сегодняшнюю почву с учетом современного образа жизни. Важно соблюдать режим труда и отдыха. Физические нагрузки </w:t>
      </w:r>
      <w:r w:rsidRPr="00576883">
        <w:rPr>
          <w:rFonts w:ascii="Times New Roman" w:eastAsia="Times New Roman" w:hAnsi="Times New Roman" w:cs="Times New Roman"/>
          <w:sz w:val="28"/>
          <w:szCs w:val="28"/>
          <w:lang w:eastAsia="ru-RU"/>
        </w:rPr>
        <w:lastRenderedPageBreak/>
        <w:t>служат прекрасным средством выравнивания взаимоотношений нервных пр</w:t>
      </w:r>
      <w:r w:rsidR="00EC2E7A">
        <w:rPr>
          <w:rFonts w:ascii="Times New Roman" w:eastAsia="Times New Roman" w:hAnsi="Times New Roman" w:cs="Times New Roman"/>
          <w:sz w:val="28"/>
          <w:szCs w:val="28"/>
          <w:lang w:eastAsia="ru-RU"/>
        </w:rPr>
        <w:t>оцессов в коре головного мозга:</w:t>
      </w:r>
      <w:r w:rsidRPr="00576883">
        <w:rPr>
          <w:rFonts w:ascii="Times New Roman" w:eastAsia="Times New Roman" w:hAnsi="Times New Roman" w:cs="Times New Roman"/>
          <w:sz w:val="28"/>
          <w:szCs w:val="28"/>
          <w:lang w:eastAsia="ru-RU"/>
        </w:rPr>
        <w:t xml:space="preserve"> возбуждения и торможения. Прекрасные «переключатели» уставшего мозга </w:t>
      </w:r>
      <w:r w:rsidR="00EC2E7A">
        <w:rPr>
          <w:rFonts w:ascii="Times New Roman" w:eastAsia="Times New Roman" w:hAnsi="Times New Roman" w:cs="Times New Roman"/>
          <w:sz w:val="28"/>
          <w:szCs w:val="28"/>
          <w:lang w:eastAsia="ru-RU"/>
        </w:rPr>
        <w:t>—</w:t>
      </w:r>
      <w:r w:rsidRPr="00576883">
        <w:rPr>
          <w:rFonts w:ascii="Times New Roman" w:eastAsia="Times New Roman" w:hAnsi="Times New Roman" w:cs="Times New Roman"/>
          <w:sz w:val="28"/>
          <w:szCs w:val="28"/>
          <w:lang w:eastAsia="ru-RU"/>
        </w:rPr>
        <w:t xml:space="preserve"> это работы по дому. Практически у всех детей есть обязанности по дому. Однако бытовой труд они воспринимают как «</w:t>
      </w:r>
      <w:proofErr w:type="spellStart"/>
      <w:r w:rsidRPr="00576883">
        <w:rPr>
          <w:rFonts w:ascii="Times New Roman" w:eastAsia="Times New Roman" w:hAnsi="Times New Roman" w:cs="Times New Roman"/>
          <w:sz w:val="28"/>
          <w:szCs w:val="28"/>
          <w:lang w:eastAsia="ru-RU"/>
        </w:rPr>
        <w:t>обязаловку</w:t>
      </w:r>
      <w:proofErr w:type="spellEnd"/>
      <w:r w:rsidRPr="00576883">
        <w:rPr>
          <w:rFonts w:ascii="Times New Roman" w:eastAsia="Times New Roman" w:hAnsi="Times New Roman" w:cs="Times New Roman"/>
          <w:sz w:val="28"/>
          <w:szCs w:val="28"/>
          <w:lang w:eastAsia="ru-RU"/>
        </w:rPr>
        <w:t>». Не потому ли пон</w:t>
      </w:r>
      <w:r w:rsidR="008E44BB">
        <w:rPr>
          <w:rFonts w:ascii="Times New Roman" w:eastAsia="Times New Roman" w:hAnsi="Times New Roman" w:cs="Times New Roman"/>
          <w:sz w:val="28"/>
          <w:szCs w:val="28"/>
          <w:lang w:eastAsia="ru-RU"/>
        </w:rPr>
        <w:t>ятие «мой дом», «домашний уют» —</w:t>
      </w:r>
      <w:r w:rsidRPr="00576883">
        <w:rPr>
          <w:rFonts w:ascii="Times New Roman" w:eastAsia="Times New Roman" w:hAnsi="Times New Roman" w:cs="Times New Roman"/>
          <w:sz w:val="28"/>
          <w:szCs w:val="28"/>
          <w:lang w:eastAsia="ru-RU"/>
        </w:rPr>
        <w:t xml:space="preserve"> вне эмоциональной сферы детей, вне сознания? Дом для них не понятие очага, а лишь строение, место проживания. Не</w:t>
      </w:r>
      <w:r w:rsidR="0083095C">
        <w:rPr>
          <w:rFonts w:ascii="Times New Roman" w:eastAsia="Times New Roman" w:hAnsi="Times New Roman" w:cs="Times New Roman"/>
          <w:sz w:val="28"/>
          <w:szCs w:val="28"/>
          <w:lang w:eastAsia="ru-RU"/>
        </w:rPr>
        <w:t xml:space="preserve"> </w:t>
      </w:r>
      <w:r w:rsidRPr="00576883">
        <w:rPr>
          <w:rFonts w:ascii="Times New Roman" w:eastAsia="Times New Roman" w:hAnsi="Times New Roman" w:cs="Times New Roman"/>
          <w:sz w:val="28"/>
          <w:szCs w:val="28"/>
          <w:lang w:eastAsia="ru-RU"/>
        </w:rPr>
        <w:t xml:space="preserve">внося в свой быт чувства заботы, участия, понятно, нельзя дом сделать очагом добра, тепла и уюта. </w:t>
      </w:r>
    </w:p>
    <w:p w:rsidR="00EE1A80"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Заслуживают похвалы и подражания те родители, которые поощряют участие своих детей в различных кружках, клубах, поддерживают интерес сына или дочери к изобретательству, </w:t>
      </w:r>
      <w:proofErr w:type="spellStart"/>
      <w:r w:rsidRPr="00576883">
        <w:rPr>
          <w:rFonts w:ascii="Times New Roman" w:eastAsia="Times New Roman" w:hAnsi="Times New Roman" w:cs="Times New Roman"/>
          <w:sz w:val="28"/>
          <w:szCs w:val="28"/>
          <w:lang w:eastAsia="ru-RU"/>
        </w:rPr>
        <w:t>опытничеству</w:t>
      </w:r>
      <w:proofErr w:type="spellEnd"/>
      <w:r w:rsidRPr="00576883">
        <w:rPr>
          <w:rFonts w:ascii="Times New Roman" w:eastAsia="Times New Roman" w:hAnsi="Times New Roman" w:cs="Times New Roman"/>
          <w:sz w:val="28"/>
          <w:szCs w:val="28"/>
          <w:lang w:eastAsia="ru-RU"/>
        </w:rPr>
        <w:t>, новаторству, творчеству, интересуются у руководителей успехами своих детей, помогают выбрать для знаний то иное внешкольное учреждение. Ведь некоторые ребята не</w:t>
      </w:r>
      <w:r w:rsidR="00EE1A80">
        <w:rPr>
          <w:rFonts w:ascii="Times New Roman" w:eastAsia="Times New Roman" w:hAnsi="Times New Roman" w:cs="Times New Roman"/>
          <w:sz w:val="28"/>
          <w:szCs w:val="28"/>
          <w:lang w:eastAsia="ru-RU"/>
        </w:rPr>
        <w:t xml:space="preserve"> удовлетворе</w:t>
      </w:r>
      <w:r w:rsidRPr="00576883">
        <w:rPr>
          <w:rFonts w:ascii="Times New Roman" w:eastAsia="Times New Roman" w:hAnsi="Times New Roman" w:cs="Times New Roman"/>
          <w:sz w:val="28"/>
          <w:szCs w:val="28"/>
          <w:lang w:eastAsia="ru-RU"/>
        </w:rPr>
        <w:t xml:space="preserve">ны своим образом жизни, сложившимися отношениями в семье, школе. Они ищут и порой обретают себя именно любительских занятиях. Там они превращаются из неудачников в нужных, полезных и интересных людей. </w:t>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Далеко не все родители осознают место чтения в жизни подростка. Есть родители, которые вообще убеждены, что чтен</w:t>
      </w:r>
      <w:r w:rsidR="00EE1A80">
        <w:rPr>
          <w:rFonts w:ascii="Times New Roman" w:eastAsia="Times New Roman" w:hAnsi="Times New Roman" w:cs="Times New Roman"/>
          <w:sz w:val="28"/>
          <w:szCs w:val="28"/>
          <w:lang w:eastAsia="ru-RU"/>
        </w:rPr>
        <w:t>ие художественных произведений —</w:t>
      </w:r>
      <w:r w:rsidRPr="00576883">
        <w:rPr>
          <w:rFonts w:ascii="Times New Roman" w:eastAsia="Times New Roman" w:hAnsi="Times New Roman" w:cs="Times New Roman"/>
          <w:sz w:val="28"/>
          <w:szCs w:val="28"/>
          <w:lang w:eastAsia="ru-RU"/>
        </w:rPr>
        <w:t xml:space="preserve"> пустая забава, что все знания, которые должен усвоить ее сын, заключены только в школьных учебниках. Далеко не все из нас систематически интересуются домашним чтением своих детей. Общеизвестно, что книга имеет огромное познавательное и воспитательное значение. Она помогает учиться, изучать математику, рассказывает о героях прошлого и настоящего, о разнообразных профессиях и о многом другом. Чтение таких книг дает возможность ученикам за скупыми строками учебников увидеть интересные события, живых людей. Дети, читая книги, привыкают хорошо говорить. Дети подражают своим любимым литературным героям. Эти герои заставляют их оценивать свои поступки, серьёзнее вглядываться в окружающую жизнь, продумывать свое отношение к ней. Школа уделяет большое внимание работ</w:t>
      </w:r>
      <w:r w:rsidR="008A04DD">
        <w:rPr>
          <w:rFonts w:ascii="Times New Roman" w:eastAsia="Times New Roman" w:hAnsi="Times New Roman" w:cs="Times New Roman"/>
          <w:sz w:val="28"/>
          <w:szCs w:val="28"/>
          <w:lang w:eastAsia="ru-RU"/>
        </w:rPr>
        <w:t>е учащихся с книгой. Но педагогам</w:t>
      </w:r>
      <w:r w:rsidRPr="00576883">
        <w:rPr>
          <w:rFonts w:ascii="Times New Roman" w:eastAsia="Times New Roman" w:hAnsi="Times New Roman" w:cs="Times New Roman"/>
          <w:sz w:val="28"/>
          <w:szCs w:val="28"/>
          <w:lang w:eastAsia="ru-RU"/>
        </w:rPr>
        <w:t xml:space="preserve"> труднее, чем отцу и матери, следить за тем, ско</w:t>
      </w:r>
      <w:r w:rsidR="008A04DD">
        <w:rPr>
          <w:rFonts w:ascii="Times New Roman" w:eastAsia="Times New Roman" w:hAnsi="Times New Roman" w:cs="Times New Roman"/>
          <w:sz w:val="28"/>
          <w:szCs w:val="28"/>
          <w:lang w:eastAsia="ru-RU"/>
        </w:rPr>
        <w:t>лько, что и как читают подростки</w:t>
      </w:r>
      <w:r w:rsidRPr="00576883">
        <w:rPr>
          <w:rFonts w:ascii="Times New Roman" w:eastAsia="Times New Roman" w:hAnsi="Times New Roman" w:cs="Times New Roman"/>
          <w:sz w:val="28"/>
          <w:szCs w:val="28"/>
          <w:lang w:eastAsia="ru-RU"/>
        </w:rPr>
        <w:t xml:space="preserve"> в свободное время. Поэтому и родителям необходимо интересоваться домашним чтением детей, воспитывать всяческими способами у них любовь к книге. Еще большего внимания от родителей требуе</w:t>
      </w:r>
      <w:r w:rsidR="008A04DD">
        <w:rPr>
          <w:rFonts w:ascii="Times New Roman" w:eastAsia="Times New Roman" w:hAnsi="Times New Roman" w:cs="Times New Roman"/>
          <w:sz w:val="28"/>
          <w:szCs w:val="28"/>
          <w:lang w:eastAsia="ru-RU"/>
        </w:rPr>
        <w:t>т руководство чтением обучающихся</w:t>
      </w:r>
      <w:r w:rsidRPr="00576883">
        <w:rPr>
          <w:rFonts w:ascii="Times New Roman" w:eastAsia="Times New Roman" w:hAnsi="Times New Roman" w:cs="Times New Roman"/>
          <w:sz w:val="28"/>
          <w:szCs w:val="28"/>
          <w:lang w:eastAsia="ru-RU"/>
        </w:rPr>
        <w:t xml:space="preserve">-подростков. Помощь ребенку в этом возрасте заключается в том, чтобы приобщить подростка к самообразовательному чтению в условиях домашней индивидуальной работы. </w:t>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Просмотр кинофильмов и компьютеры занимают важное место в жизни детей. Родителям необходимо заботиться о том, чтобы педагогически </w:t>
      </w:r>
      <w:r w:rsidRPr="00576883">
        <w:rPr>
          <w:rFonts w:ascii="Times New Roman" w:eastAsia="Times New Roman" w:hAnsi="Times New Roman" w:cs="Times New Roman"/>
          <w:sz w:val="28"/>
          <w:szCs w:val="28"/>
          <w:lang w:eastAsia="ru-RU"/>
        </w:rPr>
        <w:lastRenderedPageBreak/>
        <w:t xml:space="preserve">правильно использовать их для воспитания. Хорошие фильмы не только расширяют познания детей, но и учат их вглядываться в жизнь, заставляют осуждать недостойное в людях, в окружающей действительности, показывают зрителям красоту, благородство мыслей, переживаний и поступков человека. </w:t>
      </w:r>
    </w:p>
    <w:p w:rsidR="00245C96" w:rsidRPr="00576883"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На</w:t>
      </w:r>
      <w:r w:rsidR="0083095C">
        <w:rPr>
          <w:rFonts w:ascii="Times New Roman" w:eastAsia="Times New Roman" w:hAnsi="Times New Roman" w:cs="Times New Roman"/>
          <w:sz w:val="28"/>
          <w:szCs w:val="28"/>
          <w:lang w:eastAsia="ru-RU"/>
        </w:rPr>
        <w:t xml:space="preserve"> </w:t>
      </w:r>
      <w:r w:rsidRPr="00576883">
        <w:rPr>
          <w:rFonts w:ascii="Times New Roman" w:eastAsia="Times New Roman" w:hAnsi="Times New Roman" w:cs="Times New Roman"/>
          <w:sz w:val="28"/>
          <w:szCs w:val="28"/>
          <w:lang w:eastAsia="ru-RU"/>
        </w:rPr>
        <w:t>редкость точно соответствуют желаниям, нуждам и проблемам многих детей компьютерные игры. Видеоигры обещают напряженность и развлечение. Они увлекают действием, которого в будничной жизни многим недостает. Компьютер всегда под рукой. Видеоигра дает возможность точно измерить собственные достижения. Подро</w:t>
      </w:r>
      <w:r w:rsidR="00F87597">
        <w:rPr>
          <w:rFonts w:ascii="Times New Roman" w:eastAsia="Times New Roman" w:hAnsi="Times New Roman" w:cs="Times New Roman"/>
          <w:sz w:val="28"/>
          <w:szCs w:val="28"/>
          <w:lang w:eastAsia="ru-RU"/>
        </w:rPr>
        <w:t>сток сразу замечает свой успех:</w:t>
      </w:r>
      <w:r w:rsidRPr="00576883">
        <w:rPr>
          <w:rFonts w:ascii="Times New Roman" w:eastAsia="Times New Roman" w:hAnsi="Times New Roman" w:cs="Times New Roman"/>
          <w:sz w:val="28"/>
          <w:szCs w:val="28"/>
          <w:lang w:eastAsia="ru-RU"/>
        </w:rPr>
        <w:t xml:space="preserve"> его подтверждает экран. Видеоигры дают ощущение собственной силы. С помощью видеоигры можно построить «аниматор». Родителям следует использовать повышенный интерес детей к видеоиграм и таким образом узнать много об электронике. Если вы сами окажетесь в курсе дела, ребенок будет с вами</w:t>
      </w:r>
      <w:r w:rsidR="008A04DD">
        <w:rPr>
          <w:rFonts w:ascii="Times New Roman" w:eastAsia="Times New Roman" w:hAnsi="Times New Roman" w:cs="Times New Roman"/>
          <w:sz w:val="28"/>
          <w:szCs w:val="28"/>
          <w:lang w:eastAsia="ru-RU"/>
        </w:rPr>
        <w:t xml:space="preserve"> обсуждать игры и советоваться п</w:t>
      </w:r>
      <w:r w:rsidRPr="00576883">
        <w:rPr>
          <w:rFonts w:ascii="Times New Roman" w:eastAsia="Times New Roman" w:hAnsi="Times New Roman" w:cs="Times New Roman"/>
          <w:sz w:val="28"/>
          <w:szCs w:val="28"/>
          <w:lang w:eastAsia="ru-RU"/>
        </w:rPr>
        <w:t xml:space="preserve">о приобретению новых. При всем взаимопонимании не мешает, однако, установить ребенку ряд правил. Например, определенное количество часов за экраном в неделю и никаких игр перед сном. </w:t>
      </w:r>
    </w:p>
    <w:p w:rsidR="00245C96" w:rsidRPr="00576883" w:rsidRDefault="008A04DD"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Успешное воспитание обучающихся</w:t>
      </w:r>
      <w:r w:rsidR="000B4811">
        <w:rPr>
          <w:rFonts w:ascii="Times New Roman" w:eastAsia="Times New Roman" w:hAnsi="Times New Roman" w:cs="Times New Roman"/>
          <w:sz w:val="28"/>
          <w:szCs w:val="28"/>
          <w:lang w:eastAsia="ru-RU"/>
        </w:rPr>
        <w:t xml:space="preserve"> нельзя представить без</w:t>
      </w:r>
      <w:r w:rsidR="00245C96" w:rsidRPr="00576883">
        <w:rPr>
          <w:rFonts w:ascii="Times New Roman" w:eastAsia="Times New Roman" w:hAnsi="Times New Roman" w:cs="Times New Roman"/>
          <w:sz w:val="28"/>
          <w:szCs w:val="28"/>
          <w:lang w:eastAsia="ru-RU"/>
        </w:rPr>
        <w:t xml:space="preserve"> творческой деятельности. Развитие творческих способностей детей требует от взрослых творческого подхода. Участие в том или ином </w:t>
      </w:r>
      <w:r>
        <w:rPr>
          <w:rFonts w:ascii="Times New Roman" w:eastAsia="Times New Roman" w:hAnsi="Times New Roman" w:cs="Times New Roman"/>
          <w:sz w:val="28"/>
          <w:szCs w:val="28"/>
          <w:lang w:eastAsia="ru-RU"/>
        </w:rPr>
        <w:t>объединении (</w:t>
      </w:r>
      <w:r w:rsidR="00245C96" w:rsidRPr="00576883">
        <w:rPr>
          <w:rFonts w:ascii="Times New Roman" w:eastAsia="Times New Roman" w:hAnsi="Times New Roman" w:cs="Times New Roman"/>
          <w:sz w:val="28"/>
          <w:szCs w:val="28"/>
          <w:lang w:eastAsia="ru-RU"/>
        </w:rPr>
        <w:t>кружке</w:t>
      </w:r>
      <w:r>
        <w:rPr>
          <w:rFonts w:ascii="Times New Roman" w:eastAsia="Times New Roman" w:hAnsi="Times New Roman" w:cs="Times New Roman"/>
          <w:sz w:val="28"/>
          <w:szCs w:val="28"/>
          <w:lang w:eastAsia="ru-RU"/>
        </w:rPr>
        <w:t>) требует от подростка</w:t>
      </w:r>
      <w:r w:rsidR="00245C96" w:rsidRPr="00576883">
        <w:rPr>
          <w:rFonts w:ascii="Times New Roman" w:eastAsia="Times New Roman" w:hAnsi="Times New Roman" w:cs="Times New Roman"/>
          <w:sz w:val="28"/>
          <w:szCs w:val="28"/>
          <w:lang w:eastAsia="ru-RU"/>
        </w:rPr>
        <w:t xml:space="preserve"> довольно много времени, определенной работы над собой дома. И случается нередко так, что вокальный, хоровой, танцевальный ансамбль, драматический кружок начинают поглощать не только свободное, но и учебное время, появляются одна за другой плохие оценки. Учителя жалуются на рассеянность этих учеников, а родители категорически запрещают посещение этого кружка, несмотря на то, что через неделю в школе или клубе должна состояться выступление, в которую вложено столько ребячьей выдумки, творческих сил! Если взрослые как можно скорее помогут </w:t>
      </w:r>
      <w:r w:rsidR="003D4243">
        <w:rPr>
          <w:rFonts w:ascii="Times New Roman" w:eastAsia="Times New Roman" w:hAnsi="Times New Roman" w:cs="Times New Roman"/>
          <w:sz w:val="28"/>
          <w:szCs w:val="28"/>
          <w:lang w:eastAsia="ru-RU"/>
        </w:rPr>
        <w:t xml:space="preserve">подросткам </w:t>
      </w:r>
      <w:bookmarkStart w:id="0" w:name="_GoBack"/>
      <w:bookmarkEnd w:id="0"/>
      <w:r w:rsidR="00245C96" w:rsidRPr="00576883">
        <w:rPr>
          <w:rFonts w:ascii="Times New Roman" w:eastAsia="Times New Roman" w:hAnsi="Times New Roman" w:cs="Times New Roman"/>
          <w:sz w:val="28"/>
          <w:szCs w:val="28"/>
          <w:lang w:eastAsia="ru-RU"/>
        </w:rPr>
        <w:t xml:space="preserve">перейти к убеждению, что в искусство нет дороги без знаний, а </w:t>
      </w:r>
      <w:r w:rsidR="003D4243">
        <w:rPr>
          <w:rFonts w:ascii="Times New Roman" w:eastAsia="Times New Roman" w:hAnsi="Times New Roman" w:cs="Times New Roman"/>
          <w:sz w:val="28"/>
          <w:szCs w:val="28"/>
          <w:lang w:eastAsia="ru-RU"/>
        </w:rPr>
        <w:t>по</w:t>
      </w:r>
      <w:r w:rsidR="00245C96" w:rsidRPr="00576883">
        <w:rPr>
          <w:rFonts w:ascii="Times New Roman" w:eastAsia="Times New Roman" w:hAnsi="Times New Roman" w:cs="Times New Roman"/>
          <w:sz w:val="28"/>
          <w:szCs w:val="28"/>
          <w:lang w:eastAsia="ru-RU"/>
        </w:rPr>
        <w:t xml:space="preserve">тому нельзя забрасывать учебные занятия, то творческая деятельность ребят будет не мешать учебным занятиям, а дополнит их. </w:t>
      </w:r>
    </w:p>
    <w:p w:rsidR="00245C96" w:rsidRDefault="00245C96" w:rsidP="005768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6883">
        <w:rPr>
          <w:rFonts w:ascii="Times New Roman" w:eastAsia="Times New Roman" w:hAnsi="Times New Roman" w:cs="Times New Roman"/>
          <w:sz w:val="28"/>
          <w:szCs w:val="28"/>
          <w:lang w:eastAsia="ru-RU"/>
        </w:rPr>
        <w:t xml:space="preserve">Свободное время рассматривается как сфера формирования личности, ее интересов, потребностей, способностей, ценностных ориентации, самопознания, самоутверждения. На основании анализа именно свободного времени учащихся можно давать оценку работе семьи по воспитанию и формированию личности. </w:t>
      </w:r>
    </w:p>
    <w:p w:rsidR="00D871CE" w:rsidRPr="00576883" w:rsidRDefault="00D871CE" w:rsidP="00D871C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551191" cy="2263140"/>
            <wp:effectExtent l="0" t="0" r="0" b="3810"/>
            <wp:docPr id="7" name="Рисунок 7" descr="C:\Users\СоцПедСлужба\Desktop\pokolenie-vy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оцПедСлужба\Desktop\pokolenie-vyb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9912" cy="2262325"/>
                    </a:xfrm>
                    <a:prstGeom prst="rect">
                      <a:avLst/>
                    </a:prstGeom>
                    <a:noFill/>
                    <a:ln>
                      <a:noFill/>
                    </a:ln>
                  </pic:spPr>
                </pic:pic>
              </a:graphicData>
            </a:graphic>
          </wp:inline>
        </w:drawing>
      </w:r>
    </w:p>
    <w:p w:rsidR="00D871CE" w:rsidRDefault="00D871CE" w:rsidP="00C8106E">
      <w:pPr>
        <w:pStyle w:val="a3"/>
        <w:jc w:val="center"/>
        <w:rPr>
          <w:caps/>
          <w:sz w:val="28"/>
          <w:szCs w:val="28"/>
        </w:rPr>
      </w:pPr>
    </w:p>
    <w:p w:rsidR="0083095C" w:rsidRPr="00576883" w:rsidRDefault="0083095C" w:rsidP="00D871CE">
      <w:pPr>
        <w:pStyle w:val="a3"/>
        <w:jc w:val="center"/>
        <w:rPr>
          <w:caps/>
          <w:sz w:val="28"/>
          <w:szCs w:val="28"/>
        </w:rPr>
      </w:pPr>
      <w:r w:rsidRPr="00576883">
        <w:rPr>
          <w:caps/>
          <w:sz w:val="28"/>
          <w:szCs w:val="28"/>
        </w:rPr>
        <w:t>Практическое задание для родителей</w:t>
      </w:r>
    </w:p>
    <w:p w:rsidR="0083095C" w:rsidRPr="00576883" w:rsidRDefault="00C8106E" w:rsidP="0083095C">
      <w:pPr>
        <w:pStyle w:val="a3"/>
        <w:jc w:val="both"/>
        <w:rPr>
          <w:sz w:val="28"/>
          <w:szCs w:val="28"/>
        </w:rPr>
      </w:pPr>
      <w:r>
        <w:rPr>
          <w:sz w:val="28"/>
          <w:szCs w:val="28"/>
        </w:rPr>
        <w:t xml:space="preserve">Просим родителей  сформулировать </w:t>
      </w:r>
      <w:r w:rsidR="0083095C" w:rsidRPr="00576883">
        <w:rPr>
          <w:sz w:val="28"/>
          <w:szCs w:val="28"/>
        </w:rPr>
        <w:t xml:space="preserve"> ответы на вопросы:</w:t>
      </w:r>
    </w:p>
    <w:p w:rsidR="0083095C" w:rsidRPr="00576883" w:rsidRDefault="0083095C" w:rsidP="0083095C">
      <w:pPr>
        <w:pStyle w:val="a3"/>
        <w:numPr>
          <w:ilvl w:val="0"/>
          <w:numId w:val="1"/>
        </w:numPr>
        <w:jc w:val="both"/>
        <w:rPr>
          <w:sz w:val="28"/>
          <w:szCs w:val="28"/>
        </w:rPr>
      </w:pPr>
      <w:r w:rsidRPr="00576883">
        <w:rPr>
          <w:sz w:val="28"/>
          <w:szCs w:val="28"/>
        </w:rPr>
        <w:t>Как организовано свободное время вашего ребенка?</w:t>
      </w:r>
    </w:p>
    <w:p w:rsidR="0083095C" w:rsidRPr="00576883" w:rsidRDefault="0083095C" w:rsidP="0083095C">
      <w:pPr>
        <w:pStyle w:val="a3"/>
        <w:numPr>
          <w:ilvl w:val="0"/>
          <w:numId w:val="1"/>
        </w:numPr>
        <w:jc w:val="both"/>
        <w:rPr>
          <w:sz w:val="28"/>
          <w:szCs w:val="28"/>
        </w:rPr>
      </w:pPr>
      <w:r w:rsidRPr="00576883">
        <w:rPr>
          <w:sz w:val="28"/>
          <w:szCs w:val="28"/>
        </w:rPr>
        <w:t>Как, по вашему мнению, можно организовать досуг современного подростка?</w:t>
      </w:r>
    </w:p>
    <w:p w:rsidR="0083095C" w:rsidRPr="00576883" w:rsidRDefault="0083095C" w:rsidP="0083095C">
      <w:pPr>
        <w:pStyle w:val="a3"/>
        <w:numPr>
          <w:ilvl w:val="0"/>
          <w:numId w:val="1"/>
        </w:numPr>
        <w:jc w:val="both"/>
        <w:rPr>
          <w:sz w:val="28"/>
          <w:szCs w:val="28"/>
        </w:rPr>
      </w:pPr>
      <w:r w:rsidRPr="00576883">
        <w:rPr>
          <w:sz w:val="28"/>
          <w:szCs w:val="28"/>
        </w:rPr>
        <w:t>Как вы думаете, что нужно сделать для улучшения досуга подростков?</w:t>
      </w:r>
    </w:p>
    <w:p w:rsidR="00D67F79" w:rsidRDefault="00C8106E" w:rsidP="00576883">
      <w:pPr>
        <w:pStyle w:val="a3"/>
        <w:jc w:val="both"/>
        <w:rPr>
          <w:sz w:val="28"/>
          <w:szCs w:val="28"/>
        </w:rPr>
      </w:pPr>
      <w:r>
        <w:rPr>
          <w:sz w:val="28"/>
          <w:szCs w:val="28"/>
        </w:rPr>
        <w:t>А также воспользоваться представленной информацией</w:t>
      </w:r>
      <w:r w:rsidRPr="00576883">
        <w:rPr>
          <w:sz w:val="28"/>
          <w:szCs w:val="28"/>
        </w:rPr>
        <w:t xml:space="preserve"> о</w:t>
      </w:r>
      <w:r>
        <w:rPr>
          <w:sz w:val="28"/>
          <w:szCs w:val="28"/>
        </w:rPr>
        <w:t xml:space="preserve"> работе объединений нашего Центра на сайте учреждения. </w:t>
      </w:r>
    </w:p>
    <w:p w:rsidR="00D67F79" w:rsidRPr="00576883" w:rsidRDefault="00D67F79" w:rsidP="00576883">
      <w:pPr>
        <w:pStyle w:val="a3"/>
        <w:jc w:val="both"/>
        <w:rPr>
          <w:sz w:val="28"/>
          <w:szCs w:val="28"/>
        </w:rPr>
      </w:pPr>
    </w:p>
    <w:sectPr w:rsidR="00D67F79" w:rsidRPr="00576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6A41"/>
    <w:multiLevelType w:val="multilevel"/>
    <w:tmpl w:val="0C6A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BF"/>
    <w:rsid w:val="00023AD2"/>
    <w:rsid w:val="000B4811"/>
    <w:rsid w:val="00142A48"/>
    <w:rsid w:val="00245C96"/>
    <w:rsid w:val="003D4243"/>
    <w:rsid w:val="00576883"/>
    <w:rsid w:val="006041EF"/>
    <w:rsid w:val="00725437"/>
    <w:rsid w:val="007B2CBF"/>
    <w:rsid w:val="0083095C"/>
    <w:rsid w:val="00896220"/>
    <w:rsid w:val="008A04DD"/>
    <w:rsid w:val="008E44BB"/>
    <w:rsid w:val="00957E14"/>
    <w:rsid w:val="00B10A15"/>
    <w:rsid w:val="00C4591C"/>
    <w:rsid w:val="00C8106E"/>
    <w:rsid w:val="00D67F79"/>
    <w:rsid w:val="00D871CE"/>
    <w:rsid w:val="00E97388"/>
    <w:rsid w:val="00EC2E7A"/>
    <w:rsid w:val="00EE1A80"/>
    <w:rsid w:val="00F8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7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7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6221">
      <w:bodyDiv w:val="1"/>
      <w:marLeft w:val="0"/>
      <w:marRight w:val="0"/>
      <w:marTop w:val="0"/>
      <w:marBottom w:val="0"/>
      <w:divBdr>
        <w:top w:val="none" w:sz="0" w:space="0" w:color="auto"/>
        <w:left w:val="none" w:sz="0" w:space="0" w:color="auto"/>
        <w:bottom w:val="none" w:sz="0" w:space="0" w:color="auto"/>
        <w:right w:val="none" w:sz="0" w:space="0" w:color="auto"/>
      </w:divBdr>
    </w:div>
    <w:div w:id="646475387">
      <w:bodyDiv w:val="1"/>
      <w:marLeft w:val="0"/>
      <w:marRight w:val="0"/>
      <w:marTop w:val="0"/>
      <w:marBottom w:val="0"/>
      <w:divBdr>
        <w:top w:val="none" w:sz="0" w:space="0" w:color="auto"/>
        <w:left w:val="none" w:sz="0" w:space="0" w:color="auto"/>
        <w:bottom w:val="none" w:sz="0" w:space="0" w:color="auto"/>
        <w:right w:val="none" w:sz="0" w:space="0" w:color="auto"/>
      </w:divBdr>
    </w:div>
    <w:div w:id="978068905">
      <w:bodyDiv w:val="1"/>
      <w:marLeft w:val="0"/>
      <w:marRight w:val="0"/>
      <w:marTop w:val="0"/>
      <w:marBottom w:val="0"/>
      <w:divBdr>
        <w:top w:val="none" w:sz="0" w:space="0" w:color="auto"/>
        <w:left w:val="none" w:sz="0" w:space="0" w:color="auto"/>
        <w:bottom w:val="none" w:sz="0" w:space="0" w:color="auto"/>
        <w:right w:val="none" w:sz="0" w:space="0" w:color="auto"/>
      </w:divBdr>
    </w:div>
    <w:div w:id="17565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СоцПсихСлужба</dc:creator>
  <cp:keywords/>
  <dc:description/>
  <cp:lastModifiedBy>Чвертко</cp:lastModifiedBy>
  <cp:revision>13</cp:revision>
  <dcterms:created xsi:type="dcterms:W3CDTF">2020-09-17T06:36:00Z</dcterms:created>
  <dcterms:modified xsi:type="dcterms:W3CDTF">2020-09-23T10:47:00Z</dcterms:modified>
</cp:coreProperties>
</file>